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4" w:rsidRDefault="009E1744">
      <w:r w:rsidRPr="009E1744">
        <w:rPr>
          <w:noProof/>
          <w:lang w:eastAsia="fr-FR"/>
        </w:rPr>
        <w:drawing>
          <wp:inline distT="0" distB="0" distL="0" distR="0">
            <wp:extent cx="990600" cy="1200150"/>
            <wp:effectExtent l="0" t="0" r="0" b="0"/>
            <wp:docPr id="1" name="Image 1" descr="C:\Users\UTILIS~1\AppData\Local\Tem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image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9E1744">
        <w:rPr>
          <w:noProof/>
          <w:lang w:eastAsia="fr-FR"/>
        </w:rPr>
        <w:drawing>
          <wp:inline distT="0" distB="0" distL="0" distR="0">
            <wp:extent cx="2085975" cy="1000125"/>
            <wp:effectExtent l="0" t="0" r="9525" b="9525"/>
            <wp:docPr id="2" name="Image 2" descr="C:\Users\UTILIS~1\AppData\Local\Temp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74" w:rsidRPr="003C3D3E" w:rsidRDefault="001B5F74" w:rsidP="00E25F39">
      <w:pPr>
        <w:jc w:val="center"/>
      </w:pPr>
      <w:r w:rsidRPr="00860769">
        <w:rPr>
          <w:b/>
          <w:sz w:val="28"/>
          <w:szCs w:val="28"/>
        </w:rPr>
        <w:t>L</w:t>
      </w:r>
      <w:r w:rsidR="004C2A70" w:rsidRPr="00860769">
        <w:rPr>
          <w:b/>
          <w:sz w:val="28"/>
          <w:szCs w:val="28"/>
        </w:rPr>
        <w:t>a</w:t>
      </w:r>
      <w:r w:rsidRPr="00860769">
        <w:rPr>
          <w:b/>
          <w:sz w:val="28"/>
          <w:szCs w:val="28"/>
        </w:rPr>
        <w:t xml:space="preserve"> problématique :</w:t>
      </w:r>
    </w:p>
    <w:p w:rsidR="00F50162" w:rsidRDefault="001B5F74" w:rsidP="00860769">
      <w:pPr>
        <w:pStyle w:val="Sansinterligne"/>
        <w:jc w:val="both"/>
      </w:pPr>
      <w:r w:rsidRPr="00860769">
        <w:rPr>
          <w:sz w:val="24"/>
          <w:szCs w:val="24"/>
        </w:rPr>
        <w:t>En France, près de 15 % de la population adulte est obèse. La prévalence était de l’ordre de 8,5 % il y a douze ans</w:t>
      </w:r>
      <w:r w:rsidRPr="00F50162">
        <w:t xml:space="preserve">. </w:t>
      </w:r>
    </w:p>
    <w:p w:rsidR="001B5F74" w:rsidRPr="00860769" w:rsidRDefault="00F50162" w:rsidP="00860769">
      <w:pPr>
        <w:pStyle w:val="Sansinterligne"/>
        <w:jc w:val="both"/>
        <w:rPr>
          <w:sz w:val="24"/>
          <w:szCs w:val="24"/>
        </w:rPr>
      </w:pPr>
      <w:bookmarkStart w:id="0" w:name="_Hlk522352755"/>
      <w:r w:rsidRPr="00F50162">
        <w:rPr>
          <w:rFonts w:eastAsia="Times New Roman" w:cs="Arial"/>
          <w:lang w:eastAsia="fr-FR"/>
        </w:rPr>
        <w:t>Chez les enfants de 6-17 ans, la prévalence du surpoids (obésité incluse) s’élevait à 17,0% en 2015 (15,9% chez les garçons et 18,0% chez les filles ; différence non significative). La prévalence de l’obésité était de 3,9%, sans différence significative entre garçons et filles</w:t>
      </w:r>
      <w:r w:rsidRPr="00CE5D4A">
        <w:rPr>
          <w:rFonts w:ascii="Arial" w:eastAsia="Times New Roman" w:hAnsi="Arial" w:cs="Arial"/>
          <w:color w:val="414141"/>
          <w:sz w:val="21"/>
          <w:szCs w:val="21"/>
          <w:lang w:eastAsia="fr-FR"/>
        </w:rPr>
        <w:t>.</w:t>
      </w:r>
    </w:p>
    <w:bookmarkEnd w:id="0"/>
    <w:p w:rsidR="001B5F74" w:rsidRPr="00860769" w:rsidRDefault="001B5F74" w:rsidP="00860769">
      <w:pPr>
        <w:pStyle w:val="Sansinterligne"/>
        <w:jc w:val="both"/>
        <w:rPr>
          <w:rFonts w:eastAsia="Times New Roman" w:cs="Arial"/>
          <w:color w:val="414141"/>
          <w:sz w:val="24"/>
          <w:szCs w:val="24"/>
          <w:lang w:eastAsia="fr-FR"/>
        </w:rPr>
      </w:pPr>
      <w:r w:rsidRPr="00860769">
        <w:rPr>
          <w:sz w:val="24"/>
          <w:szCs w:val="24"/>
        </w:rPr>
        <w:t>Un enfant sur six présente un excès de poids ou une obésité. L’augmentation de la prévalence de l’obésité concerne particulièrement les populations défavorisées et les formes graves (4 % de la population adulte).</w:t>
      </w:r>
    </w:p>
    <w:p w:rsidR="001B5F74" w:rsidRPr="00860769" w:rsidRDefault="00791AD2" w:rsidP="00860769">
      <w:pPr>
        <w:pStyle w:val="Sansinterligne"/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Or l’obésité de l’enfant expose à des complications :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Troubles respiratoires : essoufflement d’effort, syndrome d’apnée du sommeil, asthme.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Troubles glycémiques, diabètes (50% des enfants obèses ont une hyperinsulinémie, 10% une intolérance au glucose.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Dyslipidémie dans 20% des cas, une stéathose hépatique dans 10 à 15% des cas.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Retentissement psycho-social : estime de soi (30%), anxiété, dépression (20%).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 xml:space="preserve">Puberté précoce, </w:t>
      </w:r>
      <w:r w:rsidR="00F50162">
        <w:rPr>
          <w:sz w:val="24"/>
          <w:szCs w:val="24"/>
          <w:lang w:eastAsia="fr-FR"/>
        </w:rPr>
        <w:t>p</w:t>
      </w:r>
      <w:r w:rsidRPr="00860769">
        <w:rPr>
          <w:sz w:val="24"/>
          <w:szCs w:val="24"/>
          <w:lang w:eastAsia="fr-FR"/>
        </w:rPr>
        <w:t>ilosité, hirsutisme, gynécomastie.</w:t>
      </w:r>
    </w:p>
    <w:p w:rsidR="00791AD2" w:rsidRPr="00860769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Complications orthopédiques : épiphysiolyse de hanche, scoliose.</w:t>
      </w:r>
    </w:p>
    <w:p w:rsidR="00791AD2" w:rsidRDefault="00791AD2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r w:rsidRPr="00860769">
        <w:rPr>
          <w:sz w:val="24"/>
          <w:szCs w:val="24"/>
          <w:lang w:eastAsia="fr-FR"/>
        </w:rPr>
        <w:t>Hypertension dans 2à 10% des cas.</w:t>
      </w:r>
    </w:p>
    <w:p w:rsidR="00E25F39" w:rsidRPr="00860769" w:rsidRDefault="00E25F39" w:rsidP="00860769">
      <w:pPr>
        <w:pStyle w:val="Sansinterligne"/>
        <w:numPr>
          <w:ilvl w:val="0"/>
          <w:numId w:val="2"/>
        </w:numPr>
        <w:jc w:val="both"/>
        <w:rPr>
          <w:sz w:val="24"/>
          <w:szCs w:val="24"/>
          <w:lang w:eastAsia="fr-FR"/>
        </w:rPr>
      </w:pPr>
      <w:bookmarkStart w:id="1" w:name="_GoBack"/>
      <w:bookmarkEnd w:id="1"/>
    </w:p>
    <w:p w:rsidR="00E25F39" w:rsidRPr="00E25F39" w:rsidRDefault="00E25F39" w:rsidP="00860769">
      <w:pPr>
        <w:jc w:val="both"/>
        <w:rPr>
          <w:color w:val="FF0000"/>
          <w:sz w:val="24"/>
          <w:szCs w:val="24"/>
        </w:rPr>
      </w:pPr>
      <w:r w:rsidRPr="00E25F39">
        <w:rPr>
          <w:color w:val="FF0000"/>
          <w:sz w:val="24"/>
          <w:szCs w:val="24"/>
        </w:rPr>
        <w:t>Est-ce qu’un enfant obèse est conda</w:t>
      </w:r>
      <w:r w:rsidRPr="00E25F39">
        <w:rPr>
          <w:color w:val="FF0000"/>
          <w:sz w:val="24"/>
          <w:szCs w:val="24"/>
        </w:rPr>
        <w:t>mné à devenir un adulte obèse ?</w:t>
      </w:r>
    </w:p>
    <w:p w:rsidR="00E25F39" w:rsidRPr="00E25F39" w:rsidRDefault="00E25F39" w:rsidP="00860769">
      <w:pPr>
        <w:jc w:val="both"/>
        <w:rPr>
          <w:color w:val="FF0000"/>
          <w:sz w:val="24"/>
          <w:szCs w:val="24"/>
        </w:rPr>
      </w:pPr>
      <w:r w:rsidRPr="00E25F39">
        <w:rPr>
          <w:color w:val="FF0000"/>
          <w:sz w:val="24"/>
          <w:szCs w:val="24"/>
        </w:rPr>
        <w:t>Non, loin de là ! La majorité des enfants ronds ne</w:t>
      </w:r>
      <w:r w:rsidRPr="00E25F39">
        <w:rPr>
          <w:color w:val="FF0000"/>
          <w:sz w:val="24"/>
          <w:szCs w:val="24"/>
        </w:rPr>
        <w:t xml:space="preserve"> seront pas des adultes obèses. </w:t>
      </w:r>
      <w:r w:rsidRPr="00E25F39">
        <w:rPr>
          <w:color w:val="FF0000"/>
          <w:sz w:val="24"/>
          <w:szCs w:val="24"/>
        </w:rPr>
        <w:t xml:space="preserve">Cependant, la plupart des études épidémiologiques montrent qu’après l’âge de 8 ans (apparemment un âge charnière) il existe une relation entre le poids d’un enfant </w:t>
      </w:r>
      <w:r w:rsidRPr="00E25F39">
        <w:rPr>
          <w:color w:val="FF0000"/>
          <w:sz w:val="24"/>
          <w:szCs w:val="24"/>
        </w:rPr>
        <w:t>et de son poids à l’âge adulte.</w:t>
      </w:r>
    </w:p>
    <w:p w:rsidR="001B5F74" w:rsidRPr="00860769" w:rsidRDefault="00A57569" w:rsidP="00860769">
      <w:pPr>
        <w:jc w:val="both"/>
        <w:rPr>
          <w:sz w:val="24"/>
          <w:szCs w:val="24"/>
        </w:rPr>
      </w:pPr>
      <w:r w:rsidRPr="00860769">
        <w:rPr>
          <w:sz w:val="24"/>
          <w:szCs w:val="24"/>
        </w:rPr>
        <w:t xml:space="preserve">Cette obésité persistera à l’âge adulte dans 20à 50% </w:t>
      </w:r>
      <w:r w:rsidR="00F50162">
        <w:rPr>
          <w:sz w:val="24"/>
          <w:szCs w:val="24"/>
        </w:rPr>
        <w:t xml:space="preserve">des cas </w:t>
      </w:r>
      <w:r w:rsidR="008329C4" w:rsidRPr="00860769">
        <w:rPr>
          <w:sz w:val="24"/>
          <w:szCs w:val="24"/>
        </w:rPr>
        <w:t>si elle précède la puberté et dans 50</w:t>
      </w:r>
      <w:r w:rsidR="00F50162">
        <w:rPr>
          <w:sz w:val="24"/>
          <w:szCs w:val="24"/>
        </w:rPr>
        <w:t xml:space="preserve"> </w:t>
      </w:r>
      <w:r w:rsidR="008329C4" w:rsidRPr="00860769">
        <w:rPr>
          <w:sz w:val="24"/>
          <w:szCs w:val="24"/>
        </w:rPr>
        <w:t>à 70% si elle survient après la puberté.</w:t>
      </w:r>
    </w:p>
    <w:p w:rsidR="001A28D0" w:rsidRDefault="008329C4" w:rsidP="00860769">
      <w:pPr>
        <w:pStyle w:val="Sansinterligne"/>
        <w:jc w:val="both"/>
        <w:rPr>
          <w:sz w:val="24"/>
          <w:szCs w:val="24"/>
        </w:rPr>
      </w:pPr>
      <w:r w:rsidRPr="00860769">
        <w:rPr>
          <w:sz w:val="24"/>
          <w:szCs w:val="24"/>
        </w:rPr>
        <w:t>Or l’obésité de l’enfant</w:t>
      </w:r>
      <w:r w:rsidR="001A28D0">
        <w:rPr>
          <w:sz w:val="24"/>
          <w:szCs w:val="24"/>
        </w:rPr>
        <w:t> :</w:t>
      </w:r>
    </w:p>
    <w:p w:rsidR="008329C4" w:rsidRPr="00860769" w:rsidRDefault="001A28D0" w:rsidP="001A28D0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329C4" w:rsidRPr="00860769">
        <w:rPr>
          <w:sz w:val="24"/>
          <w:szCs w:val="24"/>
        </w:rPr>
        <w:t>st le plus souvent commune et ne nécessite pas de bilan spécialisé.</w:t>
      </w:r>
    </w:p>
    <w:p w:rsidR="008329C4" w:rsidRPr="00860769" w:rsidRDefault="008329C4" w:rsidP="001A28D0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860769">
        <w:rPr>
          <w:sz w:val="24"/>
          <w:szCs w:val="24"/>
        </w:rPr>
        <w:t>La prise en charge est graduée et accessible à tout médecin.</w:t>
      </w:r>
    </w:p>
    <w:p w:rsidR="008329C4" w:rsidRPr="00860769" w:rsidRDefault="004C2A70" w:rsidP="001A28D0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860769">
        <w:rPr>
          <w:sz w:val="24"/>
          <w:szCs w:val="24"/>
        </w:rPr>
        <w:t>Chaque consultation peut être l’occasion d’aborder la question du poids, mais la prise en charge</w:t>
      </w:r>
      <w:r w:rsidR="008329C4" w:rsidRPr="00860769">
        <w:rPr>
          <w:sz w:val="24"/>
          <w:szCs w:val="24"/>
        </w:rPr>
        <w:t xml:space="preserve"> mérite une consultation dédiée à ce problème.</w:t>
      </w:r>
    </w:p>
    <w:p w:rsidR="001A28D0" w:rsidRDefault="008329C4" w:rsidP="00860769">
      <w:pPr>
        <w:pStyle w:val="Sansinterligne"/>
        <w:jc w:val="both"/>
        <w:rPr>
          <w:sz w:val="24"/>
          <w:szCs w:val="24"/>
        </w:rPr>
      </w:pPr>
      <w:r w:rsidRPr="00860769">
        <w:rPr>
          <w:sz w:val="24"/>
          <w:szCs w:val="24"/>
        </w:rPr>
        <w:t>Quand est</w:t>
      </w:r>
      <w:r w:rsidR="004C2A70" w:rsidRPr="00860769">
        <w:rPr>
          <w:sz w:val="24"/>
          <w:szCs w:val="24"/>
        </w:rPr>
        <w:t>-</w:t>
      </w:r>
      <w:r w:rsidRPr="00860769">
        <w:rPr>
          <w:sz w:val="24"/>
          <w:szCs w:val="24"/>
        </w:rPr>
        <w:t>il dans nos groupes Qualité® ? Sommes</w:t>
      </w:r>
      <w:r w:rsidR="004C2A70" w:rsidRPr="00860769">
        <w:rPr>
          <w:sz w:val="24"/>
          <w:szCs w:val="24"/>
        </w:rPr>
        <w:t>-</w:t>
      </w:r>
      <w:r w:rsidRPr="00860769">
        <w:rPr>
          <w:sz w:val="24"/>
          <w:szCs w:val="24"/>
        </w:rPr>
        <w:t>nous sensibilisé</w:t>
      </w:r>
      <w:r w:rsidR="004C2A70" w:rsidRPr="00860769">
        <w:rPr>
          <w:sz w:val="24"/>
          <w:szCs w:val="24"/>
        </w:rPr>
        <w:t>s</w:t>
      </w:r>
      <w:r w:rsidRPr="00860769">
        <w:rPr>
          <w:sz w:val="24"/>
          <w:szCs w:val="24"/>
        </w:rPr>
        <w:t xml:space="preserve"> à ce problème</w:t>
      </w:r>
      <w:r w:rsidR="001A28D0">
        <w:rPr>
          <w:sz w:val="24"/>
          <w:szCs w:val="24"/>
        </w:rPr>
        <w:t> ?</w:t>
      </w:r>
      <w:r w:rsidR="00735E34">
        <w:rPr>
          <w:sz w:val="24"/>
          <w:szCs w:val="24"/>
        </w:rPr>
        <w:t xml:space="preserve"> </w:t>
      </w:r>
      <w:r w:rsidR="001A28D0">
        <w:rPr>
          <w:sz w:val="24"/>
          <w:szCs w:val="24"/>
        </w:rPr>
        <w:t>C</w:t>
      </w:r>
      <w:r w:rsidRPr="00860769">
        <w:rPr>
          <w:sz w:val="24"/>
          <w:szCs w:val="24"/>
        </w:rPr>
        <w:t xml:space="preserve">omment </w:t>
      </w:r>
      <w:r w:rsidR="004C2A70" w:rsidRPr="00860769">
        <w:rPr>
          <w:sz w:val="24"/>
          <w:szCs w:val="24"/>
        </w:rPr>
        <w:t>l’</w:t>
      </w:r>
      <w:r w:rsidRPr="00860769">
        <w:rPr>
          <w:sz w:val="24"/>
          <w:szCs w:val="24"/>
        </w:rPr>
        <w:t>abordons</w:t>
      </w:r>
      <w:r w:rsidR="004C2A70" w:rsidRPr="00860769">
        <w:rPr>
          <w:sz w:val="24"/>
          <w:szCs w:val="24"/>
        </w:rPr>
        <w:t>-</w:t>
      </w:r>
      <w:r w:rsidRPr="00860769">
        <w:rPr>
          <w:sz w:val="24"/>
          <w:szCs w:val="24"/>
        </w:rPr>
        <w:t>nous avec nos jeunes patients et leurs parents</w:t>
      </w:r>
      <w:r w:rsidR="004C2A70" w:rsidRPr="00860769">
        <w:rPr>
          <w:sz w:val="24"/>
          <w:szCs w:val="24"/>
        </w:rPr>
        <w:t> ?</w:t>
      </w:r>
      <w:r w:rsidR="001A28D0">
        <w:rPr>
          <w:sz w:val="24"/>
          <w:szCs w:val="24"/>
        </w:rPr>
        <w:t xml:space="preserve"> Quels sont les problèmes que nous rencontrons lors de cette prise en cha</w:t>
      </w:r>
      <w:r w:rsidR="00B66901">
        <w:rPr>
          <w:sz w:val="24"/>
          <w:szCs w:val="24"/>
        </w:rPr>
        <w:t>rge ? Si nous nous faisons aider</w:t>
      </w:r>
      <w:r w:rsidR="001A28D0">
        <w:rPr>
          <w:sz w:val="24"/>
          <w:szCs w:val="24"/>
        </w:rPr>
        <w:t>, par qui ? </w:t>
      </w:r>
    </w:p>
    <w:p w:rsidR="00F50162" w:rsidRDefault="00F50162" w:rsidP="00860769">
      <w:pPr>
        <w:pStyle w:val="Sansinterligne"/>
        <w:jc w:val="both"/>
        <w:rPr>
          <w:sz w:val="24"/>
          <w:szCs w:val="24"/>
        </w:rPr>
      </w:pPr>
    </w:p>
    <w:p w:rsidR="001A28D0" w:rsidRPr="00860769" w:rsidRDefault="001A28D0" w:rsidP="00860769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Autant de questions, et sans doute bien d’autres, qui animeront notre réunion sur ce thème de l’obésité de l’enfant.</w:t>
      </w:r>
    </w:p>
    <w:sectPr w:rsidR="001A28D0" w:rsidRPr="00860769" w:rsidSect="004E6C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79" w:rsidRDefault="00662A79" w:rsidP="00167C20">
      <w:pPr>
        <w:spacing w:after="0" w:line="240" w:lineRule="auto"/>
      </w:pPr>
      <w:r>
        <w:separator/>
      </w:r>
    </w:p>
  </w:endnote>
  <w:endnote w:type="continuationSeparator" w:id="0">
    <w:p w:rsidR="00662A79" w:rsidRDefault="00662A79" w:rsidP="0016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79" w:rsidRDefault="00662A79" w:rsidP="00167C20">
      <w:pPr>
        <w:spacing w:after="0" w:line="240" w:lineRule="auto"/>
      </w:pPr>
      <w:r>
        <w:separator/>
      </w:r>
    </w:p>
  </w:footnote>
  <w:footnote w:type="continuationSeparator" w:id="0">
    <w:p w:rsidR="00662A79" w:rsidRDefault="00662A79" w:rsidP="0016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2D76"/>
      </v:shape>
    </w:pict>
  </w:numPicBullet>
  <w:abstractNum w:abstractNumId="0">
    <w:nsid w:val="29E60D90"/>
    <w:multiLevelType w:val="hybridMultilevel"/>
    <w:tmpl w:val="1E3EB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299"/>
    <w:multiLevelType w:val="hybridMultilevel"/>
    <w:tmpl w:val="89F855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3A0"/>
    <w:multiLevelType w:val="hybridMultilevel"/>
    <w:tmpl w:val="A18630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744"/>
    <w:rsid w:val="0016617E"/>
    <w:rsid w:val="00167C20"/>
    <w:rsid w:val="001A28D0"/>
    <w:rsid w:val="001B5F74"/>
    <w:rsid w:val="00291762"/>
    <w:rsid w:val="003C3D3E"/>
    <w:rsid w:val="004C2A70"/>
    <w:rsid w:val="004E6CD4"/>
    <w:rsid w:val="00662A79"/>
    <w:rsid w:val="00735E34"/>
    <w:rsid w:val="00791AD2"/>
    <w:rsid w:val="008329C4"/>
    <w:rsid w:val="00860769"/>
    <w:rsid w:val="00906106"/>
    <w:rsid w:val="009E1744"/>
    <w:rsid w:val="00A57569"/>
    <w:rsid w:val="00A715A1"/>
    <w:rsid w:val="00AD2532"/>
    <w:rsid w:val="00B233CF"/>
    <w:rsid w:val="00B66901"/>
    <w:rsid w:val="00C20874"/>
    <w:rsid w:val="00DA187C"/>
    <w:rsid w:val="00E25F39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C20"/>
  </w:style>
  <w:style w:type="paragraph" w:styleId="Pieddepage">
    <w:name w:val="footer"/>
    <w:basedOn w:val="Normal"/>
    <w:link w:val="PieddepageCar"/>
    <w:uiPriority w:val="99"/>
    <w:unhideWhenUsed/>
    <w:rsid w:val="0016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C20"/>
  </w:style>
  <w:style w:type="paragraph" w:styleId="Sansinterligne">
    <w:name w:val="No Spacing"/>
    <w:uiPriority w:val="1"/>
    <w:qFormat/>
    <w:rsid w:val="00167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</cp:lastModifiedBy>
  <cp:revision>7</cp:revision>
  <dcterms:created xsi:type="dcterms:W3CDTF">2018-08-16T13:34:00Z</dcterms:created>
  <dcterms:modified xsi:type="dcterms:W3CDTF">2018-09-27T06:34:00Z</dcterms:modified>
</cp:coreProperties>
</file>